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66" w:rsidRDefault="00421544">
      <w:pPr>
        <w:adjustRightInd w:val="0"/>
        <w:rPr>
          <w:rFonts w:eastAsia="黑体"/>
          <w:bCs/>
        </w:rPr>
      </w:pPr>
      <w:r>
        <w:rPr>
          <w:rFonts w:eastAsia="黑体"/>
          <w:bCs/>
        </w:rPr>
        <w:t>附件</w:t>
      </w:r>
      <w:r w:rsidR="00815F3F">
        <w:rPr>
          <w:rFonts w:eastAsia="黑体"/>
          <w:bCs/>
        </w:rPr>
        <w:t>3</w:t>
      </w:r>
      <w:bookmarkStart w:id="0" w:name="_GoBack"/>
      <w:bookmarkEnd w:id="0"/>
    </w:p>
    <w:p w:rsidR="009E4566" w:rsidRDefault="00421544">
      <w:pPr>
        <w:spacing w:afterLines="50" w:after="120" w:line="660" w:lineRule="exact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/>
          <w:w w:val="90"/>
          <w:sz w:val="44"/>
          <w:szCs w:val="44"/>
        </w:rPr>
        <w:t>郑州市社科联第六次代表大会代表情况统计表</w:t>
      </w:r>
    </w:p>
    <w:tbl>
      <w:tblPr>
        <w:tblW w:w="9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453"/>
        <w:gridCol w:w="3944"/>
        <w:gridCol w:w="1034"/>
        <w:gridCol w:w="3524"/>
      </w:tblGrid>
      <w:tr w:rsidR="009E4566">
        <w:trPr>
          <w:cantSplit/>
          <w:trHeight w:val="312"/>
          <w:jc w:val="center"/>
        </w:trPr>
        <w:tc>
          <w:tcPr>
            <w:tcW w:w="4850" w:type="dxa"/>
            <w:gridSpan w:val="3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项目</w:t>
            </w:r>
            <w:r>
              <w:rPr>
                <w:rFonts w:eastAsia="黑体"/>
                <w:sz w:val="21"/>
                <w:szCs w:val="21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数量</w:t>
            </w:r>
          </w:p>
        </w:tc>
        <w:tc>
          <w:tcPr>
            <w:tcW w:w="103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人数</w:t>
            </w:r>
          </w:p>
        </w:tc>
        <w:tc>
          <w:tcPr>
            <w:tcW w:w="352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占代表总数的比例（％）</w:t>
            </w: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 w:val="restart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政治面貌</w:t>
            </w: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中</w:t>
            </w:r>
            <w:r>
              <w:rPr>
                <w:rFonts w:eastAsia="仿宋"/>
                <w:sz w:val="21"/>
                <w:szCs w:val="21"/>
              </w:rPr>
              <w:t xml:space="preserve">    </w:t>
            </w:r>
            <w:r>
              <w:rPr>
                <w:rFonts w:eastAsia="仿宋"/>
                <w:sz w:val="21"/>
                <w:szCs w:val="21"/>
              </w:rPr>
              <w:t>共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民主党派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共青团员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无</w:t>
            </w:r>
            <w:r>
              <w:rPr>
                <w:rFonts w:eastAsia="仿宋"/>
                <w:sz w:val="21"/>
                <w:szCs w:val="21"/>
              </w:rPr>
              <w:t xml:space="preserve"> </w:t>
            </w:r>
            <w:r>
              <w:rPr>
                <w:rFonts w:eastAsia="仿宋"/>
                <w:sz w:val="21"/>
                <w:szCs w:val="21"/>
              </w:rPr>
              <w:t>党</w:t>
            </w:r>
            <w:r>
              <w:rPr>
                <w:rFonts w:eastAsia="仿宋"/>
                <w:sz w:val="21"/>
                <w:szCs w:val="21"/>
              </w:rPr>
              <w:t xml:space="preserve"> </w:t>
            </w:r>
            <w:r>
              <w:rPr>
                <w:rFonts w:eastAsia="仿宋"/>
                <w:sz w:val="21"/>
                <w:szCs w:val="21"/>
              </w:rPr>
              <w:t>派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群</w:t>
            </w:r>
            <w:r>
              <w:rPr>
                <w:rFonts w:eastAsia="仿宋"/>
                <w:sz w:val="21"/>
                <w:szCs w:val="21"/>
              </w:rPr>
              <w:t xml:space="preserve">    </w:t>
            </w:r>
            <w:r>
              <w:rPr>
                <w:rFonts w:eastAsia="仿宋"/>
                <w:sz w:val="21"/>
                <w:szCs w:val="21"/>
              </w:rPr>
              <w:t>众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 w:val="restart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文化程度</w:t>
            </w:r>
          </w:p>
        </w:tc>
        <w:tc>
          <w:tcPr>
            <w:tcW w:w="453" w:type="dxa"/>
            <w:vMerge w:val="restart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学位</w:t>
            </w:r>
          </w:p>
        </w:tc>
        <w:tc>
          <w:tcPr>
            <w:tcW w:w="394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博</w:t>
            </w: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士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4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硕</w:t>
            </w: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士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学历</w:t>
            </w:r>
          </w:p>
        </w:tc>
        <w:tc>
          <w:tcPr>
            <w:tcW w:w="394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研究生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4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第二学士学位班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4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大</w:t>
            </w: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学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4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大学普通班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4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大</w:t>
            </w: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专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职称</w:t>
            </w:r>
          </w:p>
        </w:tc>
        <w:tc>
          <w:tcPr>
            <w:tcW w:w="394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中</w:t>
            </w: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级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44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高</w:t>
            </w: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级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 w:val="restart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年龄</w:t>
            </w: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平均年龄</w:t>
            </w:r>
          </w:p>
        </w:tc>
        <w:tc>
          <w:tcPr>
            <w:tcW w:w="4558" w:type="dxa"/>
            <w:gridSpan w:val="2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35</w:t>
            </w:r>
            <w:r>
              <w:rPr>
                <w:rFonts w:eastAsia="仿宋"/>
                <w:sz w:val="21"/>
                <w:szCs w:val="21"/>
              </w:rPr>
              <w:t>岁及以下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36</w:t>
            </w:r>
            <w:r>
              <w:rPr>
                <w:rFonts w:eastAsia="仿宋"/>
                <w:sz w:val="21"/>
                <w:szCs w:val="21"/>
              </w:rPr>
              <w:t>－</w:t>
            </w:r>
            <w:r>
              <w:rPr>
                <w:rFonts w:eastAsia="仿宋"/>
                <w:sz w:val="21"/>
                <w:szCs w:val="21"/>
              </w:rPr>
              <w:t>40</w:t>
            </w:r>
            <w:r>
              <w:rPr>
                <w:rFonts w:eastAsia="仿宋"/>
                <w:sz w:val="21"/>
                <w:szCs w:val="21"/>
              </w:rPr>
              <w:t>岁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41</w:t>
            </w:r>
            <w:r>
              <w:rPr>
                <w:rFonts w:eastAsia="仿宋"/>
                <w:sz w:val="21"/>
                <w:szCs w:val="21"/>
              </w:rPr>
              <w:t>－</w:t>
            </w:r>
            <w:r>
              <w:rPr>
                <w:rFonts w:eastAsia="仿宋"/>
                <w:sz w:val="21"/>
                <w:szCs w:val="21"/>
              </w:rPr>
              <w:t>45</w:t>
            </w:r>
            <w:r>
              <w:rPr>
                <w:rFonts w:eastAsia="仿宋"/>
                <w:sz w:val="21"/>
                <w:szCs w:val="21"/>
              </w:rPr>
              <w:t>岁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46</w:t>
            </w:r>
            <w:r>
              <w:rPr>
                <w:rFonts w:eastAsia="仿宋"/>
                <w:sz w:val="21"/>
                <w:szCs w:val="21"/>
              </w:rPr>
              <w:t>－</w:t>
            </w:r>
            <w:r>
              <w:rPr>
                <w:rFonts w:eastAsia="仿宋"/>
                <w:sz w:val="21"/>
                <w:szCs w:val="21"/>
              </w:rPr>
              <w:t>50</w:t>
            </w:r>
            <w:r>
              <w:rPr>
                <w:rFonts w:eastAsia="仿宋"/>
                <w:sz w:val="21"/>
                <w:szCs w:val="21"/>
              </w:rPr>
              <w:t>岁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51</w:t>
            </w:r>
            <w:r>
              <w:rPr>
                <w:rFonts w:eastAsia="仿宋"/>
                <w:sz w:val="21"/>
                <w:szCs w:val="21"/>
              </w:rPr>
              <w:t>－</w:t>
            </w:r>
            <w:r>
              <w:rPr>
                <w:rFonts w:eastAsia="仿宋"/>
                <w:sz w:val="21"/>
                <w:szCs w:val="21"/>
              </w:rPr>
              <w:t>55</w:t>
            </w:r>
            <w:r>
              <w:rPr>
                <w:rFonts w:eastAsia="仿宋"/>
                <w:sz w:val="21"/>
                <w:szCs w:val="21"/>
              </w:rPr>
              <w:t>岁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56</w:t>
            </w:r>
            <w:r>
              <w:rPr>
                <w:rFonts w:eastAsia="仿宋"/>
                <w:sz w:val="21"/>
                <w:szCs w:val="21"/>
              </w:rPr>
              <w:t>－</w:t>
            </w:r>
            <w:r>
              <w:rPr>
                <w:rFonts w:eastAsia="仿宋"/>
                <w:sz w:val="21"/>
                <w:szCs w:val="21"/>
              </w:rPr>
              <w:t>60</w:t>
            </w:r>
            <w:r>
              <w:rPr>
                <w:rFonts w:eastAsia="仿宋"/>
                <w:sz w:val="21"/>
                <w:szCs w:val="21"/>
              </w:rPr>
              <w:t>岁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60</w:t>
            </w:r>
            <w:r>
              <w:rPr>
                <w:rFonts w:eastAsia="仿宋"/>
                <w:sz w:val="21"/>
                <w:szCs w:val="21"/>
              </w:rPr>
              <w:t>岁以上</w:t>
            </w:r>
            <w:r>
              <w:rPr>
                <w:rFonts w:eastAsia="仿宋"/>
                <w:sz w:val="21"/>
                <w:szCs w:val="21"/>
              </w:rPr>
              <w:t>(</w:t>
            </w:r>
            <w:r>
              <w:rPr>
                <w:rFonts w:eastAsia="仿宋"/>
                <w:sz w:val="21"/>
                <w:szCs w:val="21"/>
              </w:rPr>
              <w:t>不含</w:t>
            </w:r>
            <w:r>
              <w:rPr>
                <w:rFonts w:eastAsia="仿宋"/>
                <w:sz w:val="21"/>
                <w:szCs w:val="21"/>
              </w:rPr>
              <w:t>60</w:t>
            </w:r>
            <w:r>
              <w:rPr>
                <w:rFonts w:eastAsia="仿宋"/>
                <w:sz w:val="21"/>
                <w:szCs w:val="21"/>
              </w:rPr>
              <w:t>岁</w:t>
            </w:r>
            <w:r>
              <w:rPr>
                <w:rFonts w:eastAsia="仿宋"/>
                <w:sz w:val="21"/>
                <w:szCs w:val="21"/>
              </w:rPr>
              <w:t>)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 w:val="restart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人物类别</w:t>
            </w: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少数民族（注明少数民族名称）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归侨、侨眷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宗教界人士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归国留学人员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　非公人士（民营企业和外商投资企业管理技术人员除外）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 </w:t>
            </w:r>
            <w:r>
              <w:rPr>
                <w:rFonts w:eastAsia="仿宋"/>
                <w:sz w:val="21"/>
                <w:szCs w:val="21"/>
              </w:rPr>
              <w:t>新的社会阶层人士</w:t>
            </w:r>
            <w:r>
              <w:rPr>
                <w:rFonts w:eastAsia="仿宋"/>
                <w:sz w:val="21"/>
                <w:szCs w:val="21"/>
              </w:rPr>
              <w:t xml:space="preserve">            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　　其中：民营企业和外商投资企业</w:t>
            </w:r>
          </w:p>
          <w:p w:rsidR="009E4566" w:rsidRDefault="00421544">
            <w:pPr>
              <w:spacing w:line="28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　　　　　管理技术人员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　　其中：中介组织和社会组织从业人员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　　其中：自由职业人员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:rsidR="009E4566">
        <w:trPr>
          <w:cantSplit/>
          <w:trHeight w:val="312"/>
          <w:jc w:val="center"/>
        </w:trPr>
        <w:tc>
          <w:tcPr>
            <w:tcW w:w="453" w:type="dxa"/>
            <w:vMerge/>
            <w:vAlign w:val="center"/>
          </w:tcPr>
          <w:p w:rsidR="009E4566" w:rsidRDefault="009E4566">
            <w:pPr>
              <w:spacing w:line="28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4397" w:type="dxa"/>
            <w:gridSpan w:val="2"/>
            <w:vAlign w:val="center"/>
          </w:tcPr>
          <w:p w:rsidR="009E4566" w:rsidRDefault="00421544">
            <w:pPr>
              <w:spacing w:line="28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　　其中：新媒体从业人员</w:t>
            </w:r>
          </w:p>
        </w:tc>
        <w:tc>
          <w:tcPr>
            <w:tcW w:w="103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24" w:type="dxa"/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</w:tbl>
    <w:p w:rsidR="009E4566" w:rsidRPr="00221EBE" w:rsidRDefault="009E4566" w:rsidP="00815F3F">
      <w:pPr>
        <w:rPr>
          <w:rFonts w:eastAsia="仿宋" w:hint="eastAsia"/>
          <w:szCs w:val="32"/>
        </w:rPr>
      </w:pPr>
    </w:p>
    <w:sectPr w:rsidR="009E4566" w:rsidRPr="00221EBE">
      <w:footerReference w:type="default" r:id="rId8"/>
      <w:pgSz w:w="11906" w:h="16838"/>
      <w:pgMar w:top="2098" w:right="1474" w:bottom="1984" w:left="1587" w:header="851" w:footer="1361" w:gutter="0"/>
      <w:cols w:space="720"/>
      <w:docGrid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4A" w:rsidRDefault="00454A4A">
      <w:r>
        <w:separator/>
      </w:r>
    </w:p>
  </w:endnote>
  <w:endnote w:type="continuationSeparator" w:id="0">
    <w:p w:rsidR="00454A4A" w:rsidRDefault="0045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66" w:rsidRDefault="00421544">
    <w:pPr>
      <w:pStyle w:val="ad"/>
      <w:framePr w:wrap="around" w:vAnchor="text" w:hAnchor="margin" w:xAlign="outside" w:y="1"/>
      <w:rPr>
        <w:rStyle w:val="af8"/>
        <w:sz w:val="24"/>
        <w:szCs w:val="24"/>
      </w:rPr>
    </w:pPr>
    <w:r>
      <w:rPr>
        <w:rStyle w:val="af8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af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815F3F">
      <w:rPr>
        <w:rStyle w:val="af8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f8"/>
        <w:sz w:val="24"/>
        <w:szCs w:val="24"/>
      </w:rPr>
      <w:t xml:space="preserve"> —</w:t>
    </w:r>
  </w:p>
  <w:p w:rsidR="009E4566" w:rsidRDefault="009E4566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4A" w:rsidRDefault="00454A4A">
      <w:r>
        <w:separator/>
      </w:r>
    </w:p>
  </w:footnote>
  <w:footnote w:type="continuationSeparator" w:id="0">
    <w:p w:rsidR="00454A4A" w:rsidRDefault="0045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DC485"/>
    <w:multiLevelType w:val="singleLevel"/>
    <w:tmpl w:val="580DC485"/>
    <w:lvl w:ilvl="0">
      <w:start w:val="1"/>
      <w:numFmt w:val="chineseCounting"/>
      <w:pStyle w:val="ParaCharCharCharCha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OGY3YWI5MDA0MTljZDVmNTExYzM5NGU4YzE4NjcifQ=="/>
  </w:docVars>
  <w:rsids>
    <w:rsidRoot w:val="009F156E"/>
    <w:rsid w:val="B752C71E"/>
    <w:rsid w:val="BFAF402E"/>
    <w:rsid w:val="F5DBC67F"/>
    <w:rsid w:val="FFFF45E6"/>
    <w:rsid w:val="0002024E"/>
    <w:rsid w:val="00051D88"/>
    <w:rsid w:val="00054433"/>
    <w:rsid w:val="00072113"/>
    <w:rsid w:val="00092D7D"/>
    <w:rsid w:val="000A34C1"/>
    <w:rsid w:val="000B3544"/>
    <w:rsid w:val="00121D44"/>
    <w:rsid w:val="00127646"/>
    <w:rsid w:val="00143D74"/>
    <w:rsid w:val="00172572"/>
    <w:rsid w:val="001862C5"/>
    <w:rsid w:val="001A534A"/>
    <w:rsid w:val="00221EBE"/>
    <w:rsid w:val="00224D28"/>
    <w:rsid w:val="002344CD"/>
    <w:rsid w:val="00264CCF"/>
    <w:rsid w:val="00276A9C"/>
    <w:rsid w:val="002C0105"/>
    <w:rsid w:val="00301173"/>
    <w:rsid w:val="00383829"/>
    <w:rsid w:val="00386F35"/>
    <w:rsid w:val="003F3FC0"/>
    <w:rsid w:val="003F705E"/>
    <w:rsid w:val="00421544"/>
    <w:rsid w:val="00434103"/>
    <w:rsid w:val="00454A4A"/>
    <w:rsid w:val="00501228"/>
    <w:rsid w:val="00523F38"/>
    <w:rsid w:val="00526F00"/>
    <w:rsid w:val="00533769"/>
    <w:rsid w:val="00595676"/>
    <w:rsid w:val="005F3172"/>
    <w:rsid w:val="0062677E"/>
    <w:rsid w:val="006A1D75"/>
    <w:rsid w:val="006D50DD"/>
    <w:rsid w:val="00702A9E"/>
    <w:rsid w:val="00756ECC"/>
    <w:rsid w:val="00782ED8"/>
    <w:rsid w:val="007836E0"/>
    <w:rsid w:val="007B005B"/>
    <w:rsid w:val="007B20CC"/>
    <w:rsid w:val="007F2058"/>
    <w:rsid w:val="00807DC5"/>
    <w:rsid w:val="00815F3F"/>
    <w:rsid w:val="00856B1E"/>
    <w:rsid w:val="0089626F"/>
    <w:rsid w:val="00905D3B"/>
    <w:rsid w:val="009301BA"/>
    <w:rsid w:val="00946425"/>
    <w:rsid w:val="00960A88"/>
    <w:rsid w:val="009E2A98"/>
    <w:rsid w:val="009E4566"/>
    <w:rsid w:val="009F0AFB"/>
    <w:rsid w:val="009F156E"/>
    <w:rsid w:val="00A33827"/>
    <w:rsid w:val="00AA6E70"/>
    <w:rsid w:val="00B24E73"/>
    <w:rsid w:val="00B45005"/>
    <w:rsid w:val="00B615F7"/>
    <w:rsid w:val="00B63525"/>
    <w:rsid w:val="00B934D0"/>
    <w:rsid w:val="00BB2EB4"/>
    <w:rsid w:val="00BB681D"/>
    <w:rsid w:val="00BB764A"/>
    <w:rsid w:val="00BF1B59"/>
    <w:rsid w:val="00C06E35"/>
    <w:rsid w:val="00C413D0"/>
    <w:rsid w:val="00C77A65"/>
    <w:rsid w:val="00C96784"/>
    <w:rsid w:val="00CD54D6"/>
    <w:rsid w:val="00DB50D5"/>
    <w:rsid w:val="00E211E9"/>
    <w:rsid w:val="00E31B02"/>
    <w:rsid w:val="00E37A1A"/>
    <w:rsid w:val="00E776DE"/>
    <w:rsid w:val="00E96DEE"/>
    <w:rsid w:val="00EC4A5B"/>
    <w:rsid w:val="00EC5BAB"/>
    <w:rsid w:val="00EE39D2"/>
    <w:rsid w:val="00EE719C"/>
    <w:rsid w:val="00F14BD7"/>
    <w:rsid w:val="00F478BB"/>
    <w:rsid w:val="00F545A0"/>
    <w:rsid w:val="00F72000"/>
    <w:rsid w:val="00F7694F"/>
    <w:rsid w:val="00FA1930"/>
    <w:rsid w:val="00FA5A09"/>
    <w:rsid w:val="00FC12EE"/>
    <w:rsid w:val="00FD495B"/>
    <w:rsid w:val="00FE0AD3"/>
    <w:rsid w:val="18ED0EA6"/>
    <w:rsid w:val="3FBDFCCE"/>
    <w:rsid w:val="4EAA7EDB"/>
    <w:rsid w:val="5481553D"/>
    <w:rsid w:val="587ACB40"/>
    <w:rsid w:val="5CDF8C02"/>
    <w:rsid w:val="6CB11C98"/>
    <w:rsid w:val="75532E96"/>
    <w:rsid w:val="7FFFD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1B7AE6"/>
  <w15:docId w15:val="{1E4344CE-00D3-4507-B619-8626BB8E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7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a"/>
    <w:link w:val="a6"/>
    <w:qFormat/>
    <w:rPr>
      <w:rFonts w:ascii="仿宋_GB2312"/>
      <w:szCs w:val="32"/>
    </w:r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Chars="200" w:left="420"/>
    </w:pPr>
  </w:style>
  <w:style w:type="paragraph" w:styleId="3">
    <w:name w:val="toc 3"/>
    <w:basedOn w:val="a"/>
    <w:next w:val="a"/>
    <w:unhideWhenUsed/>
    <w:qFormat/>
    <w:pPr>
      <w:ind w:leftChars="400" w:left="1280"/>
    </w:pPr>
    <w:rPr>
      <w:b/>
      <w:bCs/>
    </w:rPr>
  </w:style>
  <w:style w:type="paragraph" w:styleId="a9">
    <w:name w:val="Date"/>
    <w:basedOn w:val="a"/>
    <w:next w:val="a"/>
    <w:link w:val="aa"/>
    <w:uiPriority w:val="99"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18"/>
    </w:rPr>
  </w:style>
  <w:style w:type="paragraph" w:styleId="ad">
    <w:name w:val="foot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HTML">
    <w:name w:val="HTML Preformatted"/>
    <w:basedOn w:val="a"/>
    <w:link w:val="HTML0"/>
    <w:qFormat/>
    <w:pPr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3"/>
    <w:next w:val="a3"/>
    <w:link w:val="af3"/>
    <w:uiPriority w:val="99"/>
    <w:unhideWhenUsed/>
    <w:qFormat/>
    <w:rPr>
      <w:b/>
      <w:bCs/>
    </w:rPr>
  </w:style>
  <w:style w:type="paragraph" w:styleId="af4">
    <w:name w:val="Body Text First Indent"/>
    <w:basedOn w:val="a5"/>
    <w:link w:val="af5"/>
    <w:uiPriority w:val="99"/>
    <w:unhideWhenUsed/>
    <w:qFormat/>
    <w:pPr>
      <w:spacing w:after="120"/>
      <w:ind w:firstLineChars="100" w:firstLine="420"/>
    </w:pPr>
    <w:rPr>
      <w:rFonts w:ascii="Times New Roman"/>
      <w:szCs w:val="20"/>
    </w:rPr>
  </w:style>
  <w:style w:type="paragraph" w:styleId="21">
    <w:name w:val="Body Text First Indent 2"/>
    <w:basedOn w:val="a7"/>
    <w:link w:val="22"/>
    <w:qFormat/>
    <w:pPr>
      <w:ind w:firstLineChars="200" w:firstLine="420"/>
    </w:pPr>
    <w:rPr>
      <w:rFonts w:eastAsia="宋体"/>
      <w:sz w:val="21"/>
    </w:rPr>
  </w:style>
  <w:style w:type="table" w:styleId="af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Pr>
      <w:b/>
      <w:bCs/>
    </w:rPr>
  </w:style>
  <w:style w:type="character" w:styleId="af8">
    <w:name w:val="page number"/>
    <w:qFormat/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00"/>
      <w:u w:val="none"/>
    </w:rPr>
  </w:style>
  <w:style w:type="character" w:styleId="afb">
    <w:name w:val="annotation reference"/>
    <w:uiPriority w:val="99"/>
    <w:unhideWhenUsed/>
    <w:qFormat/>
    <w:rPr>
      <w:sz w:val="21"/>
      <w:szCs w:val="21"/>
    </w:rPr>
  </w:style>
  <w:style w:type="character" w:customStyle="1" w:styleId="af0">
    <w:name w:val="页眉 字符"/>
    <w:basedOn w:val="a0"/>
    <w:link w:val="af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ae">
    <w:name w:val="页脚 字符"/>
    <w:basedOn w:val="a0"/>
    <w:link w:val="ad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小标宋简体" w:hAnsi="Times New Roman" w:cs="Times New Roman"/>
      <w:bCs/>
      <w:kern w:val="44"/>
      <w:sz w:val="44"/>
      <w:szCs w:val="44"/>
      <w14:ligatures w14:val="none"/>
    </w:rPr>
  </w:style>
  <w:style w:type="character" w:customStyle="1" w:styleId="20">
    <w:name w:val="标题 2 字符"/>
    <w:basedOn w:val="a0"/>
    <w:link w:val="2"/>
    <w:qFormat/>
    <w:rPr>
      <w:rFonts w:ascii="宋体" w:eastAsia="宋体" w:hAnsi="宋体" w:cs="Times New Roman"/>
      <w:b/>
      <w:kern w:val="0"/>
      <w:sz w:val="36"/>
      <w:szCs w:val="36"/>
      <w14:ligatures w14:val="none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a6">
    <w:name w:val="正文文本 字符"/>
    <w:basedOn w:val="a0"/>
    <w:link w:val="a5"/>
    <w:qFormat/>
    <w:rPr>
      <w:rFonts w:ascii="仿宋_GB2312" w:eastAsia="仿宋_GB2312" w:hAnsi="Times New Roman" w:cs="Times New Roman"/>
      <w:sz w:val="32"/>
      <w:szCs w:val="32"/>
      <w14:ligatures w14:val="none"/>
    </w:rPr>
  </w:style>
  <w:style w:type="character" w:customStyle="1" w:styleId="a8">
    <w:name w:val="正文文本缩进 字符"/>
    <w:basedOn w:val="a0"/>
    <w:link w:val="a7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aa">
    <w:name w:val="日期 字符"/>
    <w:basedOn w:val="a0"/>
    <w:link w:val="a9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ac">
    <w:name w:val="批注框文本 字符"/>
    <w:basedOn w:val="a0"/>
    <w:link w:val="ab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f3">
    <w:name w:val="批注主题 字符"/>
    <w:basedOn w:val="a4"/>
    <w:link w:val="af2"/>
    <w:uiPriority w:val="99"/>
    <w:qFormat/>
    <w:rPr>
      <w:rFonts w:ascii="Times New Roman" w:eastAsia="仿宋_GB2312" w:hAnsi="Times New Roman" w:cs="Times New Roman"/>
      <w:b/>
      <w:bCs/>
      <w:sz w:val="32"/>
      <w:szCs w:val="20"/>
      <w14:ligatures w14:val="none"/>
    </w:rPr>
  </w:style>
  <w:style w:type="character" w:customStyle="1" w:styleId="af5">
    <w:name w:val="正文首行缩进 字符"/>
    <w:basedOn w:val="a6"/>
    <w:link w:val="af4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22">
    <w:name w:val="正文首行缩进 2 字符"/>
    <w:basedOn w:val="a8"/>
    <w:link w:val="21"/>
    <w:qFormat/>
    <w:rPr>
      <w:rFonts w:ascii="Times New Roman" w:eastAsia="宋体" w:hAnsi="Times New Roman" w:cs="Times New Roman"/>
      <w:sz w:val="32"/>
      <w:szCs w:val="20"/>
      <w14:ligatures w14:val="none"/>
    </w:rPr>
  </w:style>
  <w:style w:type="paragraph" w:customStyle="1" w:styleId="ParaCharCharCharChar">
    <w:name w:val="默认段落字体 Para Char Char Char Char"/>
    <w:basedOn w:val="a"/>
    <w:qFormat/>
    <w:pPr>
      <w:numPr>
        <w:numId w:val="1"/>
      </w:numPr>
      <w:tabs>
        <w:tab w:val="left" w:pos="1365"/>
      </w:tabs>
    </w:pPr>
    <w:rPr>
      <w:rFonts w:eastAsia="宋体"/>
      <w:sz w:val="21"/>
      <w:szCs w:val="24"/>
    </w:rPr>
  </w:style>
  <w:style w:type="character" w:customStyle="1" w:styleId="23">
    <w:name w:val="正文文本 (2)3"/>
    <w:qFormat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hei41">
    <w:name w:val="hei41"/>
    <w:qFormat/>
    <w:rPr>
      <w:color w:val="000000"/>
      <w:sz w:val="21"/>
      <w:szCs w:val="21"/>
      <w:u w:val="none"/>
    </w:rPr>
  </w:style>
  <w:style w:type="paragraph" w:customStyle="1" w:styleId="reader-word-layerreader-word-s1-4">
    <w:name w:val="reader-word-layer reader-word-s1-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6">
    <w:name w:val="reader-word-layer reader-word-s1-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7reader-word-s1-10">
    <w:name w:val="reader-word-layer reader-word-s1-7 reader-word-s1-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Char">
    <w:name w:val="Char Char1 Char"/>
    <w:basedOn w:val="a"/>
    <w:qFormat/>
    <w:rPr>
      <w:rFonts w:eastAsia="宋体"/>
      <w:sz w:val="21"/>
    </w:r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hint="eastAsia"/>
      <w:color w:val="000000"/>
      <w:sz w:val="24"/>
      <w:szCs w:val="22"/>
    </w:rPr>
  </w:style>
  <w:style w:type="paragraph" w:customStyle="1" w:styleId="Char">
    <w:name w:val="Char"/>
    <w:basedOn w:val="a"/>
    <w:qFormat/>
    <w:rPr>
      <w:rFonts w:eastAsia="宋体"/>
      <w:sz w:val="21"/>
    </w:rPr>
  </w:style>
  <w:style w:type="paragraph" w:customStyle="1" w:styleId="yiv1291521762msonormal">
    <w:name w:val="yiv1291521762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13">
    <w:name w:val="列出段落1"/>
    <w:basedOn w:val="a"/>
    <w:uiPriority w:val="99"/>
    <w:unhideWhenUsed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15">
    <w:name w:val="15"/>
    <w:qFormat/>
    <w:rPr>
      <w:rFonts w:ascii="Times New Roman" w:eastAsia="宋体" w:hAnsi="Times New Roman" w:cs="Times New Roman" w:hint="default"/>
      <w:kern w:val="2"/>
      <w:sz w:val="24"/>
      <w:szCs w:val="24"/>
    </w:rPr>
  </w:style>
  <w:style w:type="paragraph" w:customStyle="1" w:styleId="Bodytext1">
    <w:name w:val="Body text|1"/>
    <w:basedOn w:val="a"/>
    <w:qFormat/>
    <w:pPr>
      <w:spacing w:line="41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14">
    <w:name w:val="列表段落1"/>
    <w:basedOn w:val="a"/>
    <w:qFormat/>
    <w:pPr>
      <w:ind w:firstLineChars="200" w:firstLine="420"/>
    </w:pPr>
    <w:rPr>
      <w:rFonts w:ascii="Calibri" w:eastAsia="宋体" w:hAnsi="Calibri"/>
      <w:sz w:val="21"/>
      <w:szCs w:val="21"/>
    </w:rPr>
  </w:style>
  <w:style w:type="character" w:customStyle="1" w:styleId="s1">
    <w:name w:val="s1"/>
    <w:qFormat/>
    <w:rPr>
      <w:rFonts w:ascii="Times New Roman" w:eastAsia="宋体" w:hAnsi="Times New Roman" w:cs="Times New Roman"/>
    </w:rPr>
  </w:style>
  <w:style w:type="paragraph" w:customStyle="1" w:styleId="16">
    <w:name w:val="正文首行缩进1"/>
    <w:basedOn w:val="a"/>
    <w:qFormat/>
    <w:pPr>
      <w:widowControl/>
      <w:adjustRightInd w:val="0"/>
      <w:snapToGrid w:val="0"/>
      <w:spacing w:after="200"/>
      <w:ind w:firstLineChars="100" w:firstLine="420"/>
      <w:jc w:val="left"/>
    </w:pPr>
    <w:rPr>
      <w:rFonts w:ascii="Calibri" w:eastAsia="宋体" w:hAnsi="Calibri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 lu</dc:creator>
  <cp:lastModifiedBy>Windows 用户</cp:lastModifiedBy>
  <cp:revision>25</cp:revision>
  <cp:lastPrinted>2023-11-10T10:36:00Z</cp:lastPrinted>
  <dcterms:created xsi:type="dcterms:W3CDTF">2023-11-05T01:23:00Z</dcterms:created>
  <dcterms:modified xsi:type="dcterms:W3CDTF">2023-11-10T08:27:00Z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3DA3DCA226AF409D99F28CC486062C7C_13</vt:lpwstr>
  </property>
</Properties>
</file>